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35" w:rsidRDefault="002B6135" w:rsidP="002B6135">
      <w:pPr>
        <w:pStyle w:val="a3"/>
      </w:pPr>
    </w:p>
    <w:p w:rsidR="002B6135" w:rsidRPr="00C752C7" w:rsidRDefault="002B6135" w:rsidP="002B6135">
      <w:pPr>
        <w:pStyle w:val="a3"/>
        <w:rPr>
          <w:color w:val="1F497D" w:themeColor="text2"/>
        </w:rPr>
      </w:pPr>
      <w:r w:rsidRPr="00C752C7">
        <w:rPr>
          <w:color w:val="1F497D" w:themeColor="text2"/>
        </w:rPr>
        <w:t>ΔΕΛΤΙΟ ΤΥΠΟΥ</w:t>
      </w:r>
      <w:r w:rsidR="003C0C4C" w:rsidRPr="00C752C7">
        <w:rPr>
          <w:color w:val="1F497D" w:themeColor="text2"/>
        </w:rPr>
        <w:t xml:space="preserve">                       </w:t>
      </w:r>
      <w:r w:rsidR="00C14246">
        <w:rPr>
          <w:color w:val="1F497D" w:themeColor="text2"/>
        </w:rPr>
        <w:t xml:space="preserve">  </w:t>
      </w:r>
      <w:r w:rsidR="00C752C7" w:rsidRPr="00C752C7">
        <w:rPr>
          <w:color w:val="1F497D" w:themeColor="text2"/>
        </w:rPr>
        <w:t xml:space="preserve">      </w:t>
      </w:r>
      <w:r w:rsidR="003C0C4C" w:rsidRPr="00C752C7">
        <w:rPr>
          <w:color w:val="1F497D" w:themeColor="text2"/>
        </w:rPr>
        <w:t xml:space="preserve"> </w:t>
      </w:r>
      <w:r w:rsidR="002F5AEA">
        <w:rPr>
          <w:color w:val="1F497D" w:themeColor="text2"/>
        </w:rPr>
        <w:t xml:space="preserve">            </w:t>
      </w:r>
      <w:r w:rsidR="003C0C4C" w:rsidRPr="00C752C7">
        <w:rPr>
          <w:color w:val="1F497D" w:themeColor="text2"/>
        </w:rPr>
        <w:t xml:space="preserve"> </w:t>
      </w:r>
    </w:p>
    <w:p w:rsidR="00EA437D" w:rsidRPr="009A7913" w:rsidRDefault="00757286" w:rsidP="00EA437D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Ολοκλήρωση της δράσης </w:t>
      </w:r>
      <w:r w:rsidR="00EA437D" w:rsidRPr="00EA437D">
        <w:rPr>
          <w:rFonts w:cstheme="minorHAnsi"/>
          <w:b/>
          <w:i/>
          <w:color w:val="000000"/>
          <w:sz w:val="28"/>
          <w:szCs w:val="28"/>
        </w:rPr>
        <w:t>“Πορτοκαλί κάδος? Θα του βάλουμε το λάδι”</w:t>
      </w:r>
    </w:p>
    <w:p w:rsidR="00C14246" w:rsidRPr="00B1110D" w:rsidRDefault="00757286" w:rsidP="00C14246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που διοργάνωσε η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Pr="00C14246">
        <w:rPr>
          <w:rFonts w:cstheme="minorHAnsi"/>
          <w:b/>
          <w:color w:val="000000"/>
          <w:sz w:val="28"/>
          <w:szCs w:val="28"/>
        </w:rPr>
        <w:t>Διεύθυνση Δευτεροβάθμιας Εκπαίδευσης Λάρισας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στο πλαίσιο της</w:t>
      </w:r>
      <w:r w:rsidR="00C14246" w:rsidRPr="00B1110D">
        <w:rPr>
          <w:rFonts w:cstheme="minorHAnsi"/>
          <w:b/>
          <w:color w:val="000000"/>
          <w:sz w:val="28"/>
          <w:szCs w:val="28"/>
        </w:rPr>
        <w:t xml:space="preserve"> Ευρωπαϊκή</w:t>
      </w:r>
      <w:r>
        <w:rPr>
          <w:rFonts w:cstheme="minorHAnsi"/>
          <w:b/>
          <w:color w:val="000000"/>
          <w:sz w:val="28"/>
          <w:szCs w:val="28"/>
        </w:rPr>
        <w:t>ς</w:t>
      </w:r>
      <w:r w:rsidR="00C14246" w:rsidRPr="00B1110D">
        <w:rPr>
          <w:rFonts w:cstheme="minorHAnsi"/>
          <w:b/>
          <w:color w:val="000000"/>
          <w:sz w:val="28"/>
          <w:szCs w:val="28"/>
        </w:rPr>
        <w:t xml:space="preserve"> Εβδομάδα</w:t>
      </w:r>
      <w:r>
        <w:rPr>
          <w:rFonts w:cstheme="minorHAnsi"/>
          <w:b/>
          <w:color w:val="000000"/>
          <w:sz w:val="28"/>
          <w:szCs w:val="28"/>
        </w:rPr>
        <w:t>ς</w:t>
      </w:r>
      <w:r w:rsidR="00C14246" w:rsidRPr="00B1110D">
        <w:rPr>
          <w:rFonts w:cstheme="minorHAnsi"/>
          <w:b/>
          <w:color w:val="000000"/>
          <w:sz w:val="28"/>
          <w:szCs w:val="28"/>
        </w:rPr>
        <w:t xml:space="preserve"> Μείωσης Αποβλήτων-</w:t>
      </w:r>
      <w:proofErr w:type="spellStart"/>
      <w:r w:rsidR="00C14246" w:rsidRPr="00B1110D">
        <w:rPr>
          <w:rFonts w:cstheme="minorHAnsi"/>
          <w:b/>
          <w:color w:val="000000"/>
          <w:sz w:val="28"/>
          <w:szCs w:val="28"/>
        </w:rPr>
        <w:t>EWWR</w:t>
      </w:r>
      <w:proofErr w:type="spellEnd"/>
      <w:r w:rsidR="00C14246" w:rsidRPr="00B1110D">
        <w:rPr>
          <w:rFonts w:cstheme="minorHAnsi"/>
          <w:b/>
          <w:color w:val="000000"/>
          <w:sz w:val="28"/>
          <w:szCs w:val="28"/>
        </w:rPr>
        <w:t xml:space="preserve"> 202</w:t>
      </w:r>
      <w:r w:rsidR="00C14246" w:rsidRPr="009A7913">
        <w:rPr>
          <w:rFonts w:cstheme="minorHAnsi"/>
          <w:b/>
          <w:color w:val="000000"/>
          <w:sz w:val="28"/>
          <w:szCs w:val="28"/>
        </w:rPr>
        <w:t>4</w:t>
      </w:r>
      <w:r w:rsidR="00C14246" w:rsidRPr="00B1110D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C14246" w:rsidRPr="00EA437D" w:rsidRDefault="00C14246" w:rsidP="00F25BA3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</w:p>
    <w:p w:rsidR="00F25BA3" w:rsidRDefault="00F25BA3" w:rsidP="008154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Διεύθυνση Δευτεροβάθμιας Εκπαίδευσης Λάρισας ανταποκρινόμενη στο κάλεσμα του Ελληνικού Οργανισμού Ανακύκλωσης </w:t>
      </w:r>
      <w:r w:rsidRPr="000230B7">
        <w:rPr>
          <w:rFonts w:cstheme="minorHAnsi"/>
          <w:sz w:val="24"/>
          <w:szCs w:val="24"/>
        </w:rPr>
        <w:t>(</w:t>
      </w:r>
      <w:proofErr w:type="spellStart"/>
      <w:r w:rsidRPr="000230B7">
        <w:rPr>
          <w:rFonts w:cstheme="minorHAnsi"/>
          <w:sz w:val="24"/>
          <w:szCs w:val="24"/>
        </w:rPr>
        <w:t>ΕΟΑΝ</w:t>
      </w:r>
      <w:proofErr w:type="spellEnd"/>
      <w:r w:rsidRPr="000230B7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συμμετ</w:t>
      </w:r>
      <w:r w:rsidR="00757286">
        <w:rPr>
          <w:rFonts w:cstheme="minorHAnsi"/>
          <w:sz w:val="24"/>
          <w:szCs w:val="24"/>
        </w:rPr>
        <w:t>είχε</w:t>
      </w:r>
      <w:r>
        <w:rPr>
          <w:rFonts w:cstheme="minorHAnsi"/>
          <w:sz w:val="24"/>
          <w:szCs w:val="24"/>
        </w:rPr>
        <w:t xml:space="preserve"> στη</w:t>
      </w:r>
      <w:r>
        <w:rPr>
          <w:rFonts w:ascii="CIDFont+F4" w:hAnsi="CIDFont+F4" w:cs="CIDFont+F4"/>
          <w:sz w:val="23"/>
          <w:szCs w:val="23"/>
        </w:rPr>
        <w:t xml:space="preserve"> </w:t>
      </w:r>
      <w:r w:rsidRPr="000230B7">
        <w:rPr>
          <w:rFonts w:cstheme="minorHAnsi"/>
          <w:sz w:val="24"/>
          <w:szCs w:val="24"/>
        </w:rPr>
        <w:t xml:space="preserve">μεγαλύτερη </w:t>
      </w:r>
      <w:r>
        <w:rPr>
          <w:rFonts w:cstheme="minorHAnsi"/>
          <w:sz w:val="24"/>
          <w:szCs w:val="24"/>
        </w:rPr>
        <w:t>Ε</w:t>
      </w:r>
      <w:r w:rsidRPr="000230B7">
        <w:rPr>
          <w:rFonts w:cstheme="minorHAnsi"/>
          <w:sz w:val="24"/>
          <w:szCs w:val="24"/>
        </w:rPr>
        <w:t>υρωπαϊκή καμπάνια</w:t>
      </w:r>
      <w:r>
        <w:rPr>
          <w:rFonts w:ascii="CIDFont+F4" w:hAnsi="CIDFont+F4" w:cs="CIDFont+F4"/>
          <w:sz w:val="23"/>
          <w:szCs w:val="23"/>
        </w:rPr>
        <w:t xml:space="preserve"> </w:t>
      </w:r>
      <w:r w:rsidRPr="000230B7">
        <w:rPr>
          <w:rFonts w:cstheme="minorHAnsi"/>
          <w:sz w:val="24"/>
          <w:szCs w:val="24"/>
        </w:rPr>
        <w:t>για την</w:t>
      </w:r>
      <w:r>
        <w:rPr>
          <w:rFonts w:ascii="CIDFont+F4" w:hAnsi="CIDFont+F4" w:cs="CIDFont+F4"/>
          <w:sz w:val="23"/>
          <w:szCs w:val="23"/>
        </w:rPr>
        <w:t xml:space="preserve"> </w:t>
      </w:r>
      <w:r w:rsidRPr="000230B7">
        <w:rPr>
          <w:rFonts w:cstheme="minorHAnsi"/>
          <w:sz w:val="24"/>
          <w:szCs w:val="24"/>
        </w:rPr>
        <w:t xml:space="preserve">πρόληψη δημιουργίας αποβλήτων </w:t>
      </w:r>
      <w:r w:rsidRPr="000230B7">
        <w:rPr>
          <w:rFonts w:cstheme="minorHAnsi"/>
          <w:b/>
          <w:sz w:val="24"/>
          <w:szCs w:val="24"/>
        </w:rPr>
        <w:t>Ευρωπαϊκή Εβδομάδα Μείωσης Αποβλήτων-</w:t>
      </w:r>
      <w:proofErr w:type="spellStart"/>
      <w:r w:rsidRPr="000230B7">
        <w:rPr>
          <w:rFonts w:cstheme="minorHAnsi"/>
          <w:b/>
          <w:sz w:val="24"/>
          <w:szCs w:val="24"/>
        </w:rPr>
        <w:t>EWWR</w:t>
      </w:r>
      <w:proofErr w:type="spellEnd"/>
      <w:r w:rsidRPr="000230B7">
        <w:rPr>
          <w:rFonts w:cstheme="minorHAnsi"/>
          <w:b/>
          <w:sz w:val="24"/>
          <w:szCs w:val="24"/>
        </w:rPr>
        <w:t xml:space="preserve"> 2024</w:t>
      </w:r>
      <w:r>
        <w:rPr>
          <w:rFonts w:cstheme="minorHAnsi"/>
          <w:b/>
          <w:sz w:val="24"/>
          <w:szCs w:val="24"/>
        </w:rPr>
        <w:t xml:space="preserve"> </w:t>
      </w:r>
      <w:r w:rsidRPr="000230B7">
        <w:rPr>
          <w:rFonts w:cstheme="minorHAnsi"/>
          <w:sz w:val="24"/>
          <w:szCs w:val="24"/>
        </w:rPr>
        <w:t>ως διοργανωτής δράσεων</w:t>
      </w:r>
      <w:r>
        <w:rPr>
          <w:rFonts w:cstheme="minorHAnsi"/>
          <w:sz w:val="24"/>
          <w:szCs w:val="24"/>
        </w:rPr>
        <w:t xml:space="preserve"> </w:t>
      </w:r>
      <w:r w:rsidRPr="000230B7">
        <w:rPr>
          <w:rFonts w:cstheme="minorHAnsi"/>
          <w:sz w:val="24"/>
          <w:szCs w:val="24"/>
        </w:rPr>
        <w:t>που υλοποι</w:t>
      </w:r>
      <w:r w:rsidR="00757286">
        <w:rPr>
          <w:rFonts w:cstheme="minorHAnsi"/>
          <w:sz w:val="24"/>
          <w:szCs w:val="24"/>
        </w:rPr>
        <w:t>ήθηκαν</w:t>
      </w:r>
      <w:r w:rsidRPr="000230B7">
        <w:rPr>
          <w:rFonts w:cstheme="minorHAnsi"/>
          <w:sz w:val="24"/>
          <w:szCs w:val="24"/>
        </w:rPr>
        <w:t xml:space="preserve"> μέσω της ευρωπαϊκής</w:t>
      </w:r>
      <w:r>
        <w:rPr>
          <w:rFonts w:cstheme="minorHAnsi"/>
          <w:sz w:val="24"/>
          <w:szCs w:val="24"/>
        </w:rPr>
        <w:t xml:space="preserve"> </w:t>
      </w:r>
      <w:r w:rsidRPr="000230B7">
        <w:rPr>
          <w:rFonts w:cstheme="minorHAnsi"/>
          <w:sz w:val="24"/>
          <w:szCs w:val="24"/>
        </w:rPr>
        <w:t xml:space="preserve">πλατφόρμας </w:t>
      </w:r>
      <w:proofErr w:type="spellStart"/>
      <w:r w:rsidRPr="000230B7">
        <w:rPr>
          <w:rFonts w:cstheme="minorHAnsi"/>
          <w:sz w:val="24"/>
          <w:szCs w:val="24"/>
        </w:rPr>
        <w:t>www.ewwr.eu</w:t>
      </w:r>
      <w:proofErr w:type="spellEnd"/>
      <w:r w:rsidRPr="000230B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25BA3" w:rsidRDefault="00757286" w:rsidP="00F25B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</w:t>
      </w:r>
      <w:r w:rsidR="00F25BA3" w:rsidRPr="00280545">
        <w:rPr>
          <w:rFonts w:cstheme="minorHAnsi"/>
          <w:b/>
          <w:sz w:val="24"/>
          <w:szCs w:val="24"/>
        </w:rPr>
        <w:t>ε στόχο την</w:t>
      </w:r>
      <w:r w:rsidR="00F25BA3">
        <w:rPr>
          <w:rFonts w:cstheme="minorHAnsi"/>
          <w:b/>
          <w:sz w:val="24"/>
          <w:szCs w:val="24"/>
        </w:rPr>
        <w:t xml:space="preserve"> </w:t>
      </w:r>
      <w:r w:rsidR="00F25BA3" w:rsidRPr="00280545">
        <w:rPr>
          <w:rFonts w:cstheme="minorHAnsi"/>
          <w:b/>
          <w:sz w:val="24"/>
          <w:szCs w:val="24"/>
        </w:rPr>
        <w:t xml:space="preserve">ευαισθητοποίηση και την εκπαίδευση </w:t>
      </w:r>
      <w:r>
        <w:rPr>
          <w:rFonts w:cstheme="minorHAnsi"/>
          <w:b/>
          <w:sz w:val="24"/>
          <w:szCs w:val="24"/>
        </w:rPr>
        <w:t>των μαθητών</w:t>
      </w:r>
      <w:r w:rsidR="00F25BA3" w:rsidRPr="00280545">
        <w:rPr>
          <w:rFonts w:cstheme="minorHAnsi"/>
          <w:b/>
          <w:sz w:val="24"/>
          <w:szCs w:val="24"/>
        </w:rPr>
        <w:t xml:space="preserve"> στην πρόληψη δημιουργίας</w:t>
      </w:r>
      <w:r w:rsidR="00F25BA3">
        <w:rPr>
          <w:rFonts w:cstheme="minorHAnsi"/>
          <w:b/>
          <w:sz w:val="24"/>
          <w:szCs w:val="24"/>
        </w:rPr>
        <w:t xml:space="preserve"> </w:t>
      </w:r>
      <w:r w:rsidR="00F25BA3" w:rsidRPr="00280545">
        <w:rPr>
          <w:rFonts w:cstheme="minorHAnsi"/>
          <w:b/>
          <w:sz w:val="24"/>
          <w:szCs w:val="24"/>
        </w:rPr>
        <w:t>αποβλήτων και τη μείωση της σπατάλης τροφίμων, για ένα κόσμο με λιγότερα</w:t>
      </w:r>
      <w:r w:rsidR="00F25BA3">
        <w:rPr>
          <w:rFonts w:cstheme="minorHAnsi"/>
          <w:b/>
          <w:sz w:val="24"/>
          <w:szCs w:val="24"/>
        </w:rPr>
        <w:t xml:space="preserve"> </w:t>
      </w:r>
      <w:r w:rsidR="00F25BA3" w:rsidRPr="00280545">
        <w:rPr>
          <w:rFonts w:cstheme="minorHAnsi"/>
          <w:b/>
          <w:sz w:val="24"/>
          <w:szCs w:val="24"/>
        </w:rPr>
        <w:t>απόβλητα</w:t>
      </w:r>
      <w:r w:rsidR="00543427">
        <w:rPr>
          <w:rFonts w:cstheme="minorHAnsi"/>
          <w:b/>
          <w:sz w:val="24"/>
          <w:szCs w:val="24"/>
        </w:rPr>
        <w:t>, η</w:t>
      </w:r>
      <w:r w:rsidR="00F25BA3" w:rsidRPr="00422FD9">
        <w:rPr>
          <w:rFonts w:cstheme="minorHAnsi"/>
          <w:b/>
          <w:sz w:val="24"/>
          <w:szCs w:val="24"/>
        </w:rPr>
        <w:t xml:space="preserve"> </w:t>
      </w:r>
      <w:proofErr w:type="spellStart"/>
      <w:r w:rsidR="00F25BA3" w:rsidRPr="00422FD9">
        <w:rPr>
          <w:rFonts w:cstheme="minorHAnsi"/>
          <w:b/>
          <w:sz w:val="24"/>
          <w:szCs w:val="24"/>
        </w:rPr>
        <w:t>ΔΔΕ</w:t>
      </w:r>
      <w:proofErr w:type="spellEnd"/>
      <w:r w:rsidR="00F25BA3" w:rsidRPr="00422FD9">
        <w:rPr>
          <w:rFonts w:cstheme="minorHAnsi"/>
          <w:b/>
          <w:sz w:val="24"/>
          <w:szCs w:val="24"/>
        </w:rPr>
        <w:t xml:space="preserve"> Λάρισας σε συνεργασία με τη Διεύθυνση Καθαριότητας και Ανακύκλωσης του Δήμου Λαρισαίων</w:t>
      </w:r>
      <w:r w:rsidR="00F25BA3">
        <w:rPr>
          <w:rFonts w:cstheme="minorHAnsi"/>
          <w:b/>
          <w:sz w:val="24"/>
          <w:szCs w:val="24"/>
        </w:rPr>
        <w:t xml:space="preserve">, </w:t>
      </w:r>
      <w:r w:rsidR="00EA437D">
        <w:rPr>
          <w:rFonts w:cstheme="minorHAnsi"/>
          <w:b/>
          <w:sz w:val="24"/>
          <w:szCs w:val="24"/>
        </w:rPr>
        <w:t xml:space="preserve">και 9 σχολικές μονάδες,  </w:t>
      </w:r>
      <w:r w:rsidR="00F25BA3" w:rsidRPr="00280545">
        <w:rPr>
          <w:rFonts w:cstheme="minorHAnsi"/>
          <w:sz w:val="24"/>
          <w:szCs w:val="24"/>
        </w:rPr>
        <w:t xml:space="preserve">με </w:t>
      </w:r>
      <w:r w:rsidR="00F25BA3">
        <w:rPr>
          <w:rFonts w:cstheme="minorHAnsi"/>
          <w:sz w:val="24"/>
          <w:szCs w:val="24"/>
        </w:rPr>
        <w:t xml:space="preserve">αφορμή την τοποθέτηση στη Λάρισα των  πορτοκαλί κάδων για την ανακύκλωση </w:t>
      </w:r>
      <w:proofErr w:type="spellStart"/>
      <w:r w:rsidR="00F25BA3">
        <w:rPr>
          <w:rFonts w:cstheme="minorHAnsi"/>
          <w:sz w:val="24"/>
          <w:szCs w:val="24"/>
        </w:rPr>
        <w:t>τηγανελαίων</w:t>
      </w:r>
      <w:proofErr w:type="spellEnd"/>
      <w:r w:rsidR="00EA437D">
        <w:rPr>
          <w:rFonts w:cstheme="minorHAnsi"/>
          <w:sz w:val="24"/>
          <w:szCs w:val="24"/>
        </w:rPr>
        <w:t>,</w:t>
      </w:r>
      <w:r w:rsidR="00F25BA3">
        <w:rPr>
          <w:rFonts w:cstheme="minorHAnsi"/>
          <w:sz w:val="24"/>
          <w:szCs w:val="24"/>
        </w:rPr>
        <w:t xml:space="preserve">  </w:t>
      </w:r>
      <w:r w:rsidR="00543427">
        <w:rPr>
          <w:rFonts w:cstheme="minorHAnsi"/>
          <w:sz w:val="24"/>
          <w:szCs w:val="24"/>
        </w:rPr>
        <w:t xml:space="preserve">διοργάνωσε </w:t>
      </w:r>
      <w:r w:rsidR="00F25BA3">
        <w:rPr>
          <w:rFonts w:cstheme="minorHAnsi"/>
          <w:sz w:val="24"/>
          <w:szCs w:val="24"/>
        </w:rPr>
        <w:t xml:space="preserve"> και </w:t>
      </w:r>
      <w:r w:rsidR="00543427">
        <w:rPr>
          <w:rFonts w:cstheme="minorHAnsi"/>
          <w:sz w:val="24"/>
          <w:szCs w:val="24"/>
        </w:rPr>
        <w:t xml:space="preserve">υλοποίησε </w:t>
      </w:r>
      <w:r w:rsidR="00F25BA3">
        <w:rPr>
          <w:rFonts w:cstheme="minorHAnsi"/>
          <w:sz w:val="24"/>
          <w:szCs w:val="24"/>
        </w:rPr>
        <w:t xml:space="preserve"> δράση </w:t>
      </w:r>
      <w:r w:rsidR="00F25BA3" w:rsidRPr="00047625">
        <w:rPr>
          <w:rFonts w:cstheme="minorHAnsi"/>
          <w:sz w:val="24"/>
          <w:szCs w:val="24"/>
        </w:rPr>
        <w:t xml:space="preserve">κατά τη διάρκεια της Ευρωπαϊκής Εβδομάδας </w:t>
      </w:r>
      <w:r w:rsidR="00F25BA3" w:rsidRPr="00047625">
        <w:rPr>
          <w:rFonts w:cstheme="minorHAnsi"/>
          <w:b/>
          <w:sz w:val="24"/>
          <w:szCs w:val="24"/>
        </w:rPr>
        <w:t>1</w:t>
      </w:r>
      <w:r w:rsidR="00F25BA3">
        <w:rPr>
          <w:rFonts w:cstheme="minorHAnsi"/>
          <w:b/>
          <w:sz w:val="24"/>
          <w:szCs w:val="24"/>
        </w:rPr>
        <w:t>6</w:t>
      </w:r>
      <w:r w:rsidR="00F25BA3" w:rsidRPr="00047625">
        <w:rPr>
          <w:rFonts w:cstheme="minorHAnsi"/>
          <w:b/>
          <w:sz w:val="24"/>
          <w:szCs w:val="24"/>
        </w:rPr>
        <w:t xml:space="preserve"> - 2</w:t>
      </w:r>
      <w:r w:rsidR="00F25BA3">
        <w:rPr>
          <w:rFonts w:cstheme="minorHAnsi"/>
          <w:b/>
          <w:sz w:val="24"/>
          <w:szCs w:val="24"/>
        </w:rPr>
        <w:t>4</w:t>
      </w:r>
      <w:r w:rsidR="00F25BA3" w:rsidRPr="00047625">
        <w:rPr>
          <w:rFonts w:cstheme="minorHAnsi"/>
          <w:b/>
          <w:sz w:val="24"/>
          <w:szCs w:val="24"/>
        </w:rPr>
        <w:t xml:space="preserve"> Νοεμβρίου 202</w:t>
      </w:r>
      <w:r w:rsidR="00F25BA3">
        <w:rPr>
          <w:rFonts w:cstheme="minorHAnsi"/>
          <w:b/>
          <w:sz w:val="24"/>
          <w:szCs w:val="24"/>
        </w:rPr>
        <w:t>4</w:t>
      </w:r>
      <w:r w:rsidR="00F25BA3" w:rsidRPr="00047625">
        <w:rPr>
          <w:rFonts w:cstheme="minorHAnsi"/>
          <w:b/>
          <w:sz w:val="24"/>
          <w:szCs w:val="24"/>
        </w:rPr>
        <w:t xml:space="preserve"> </w:t>
      </w:r>
      <w:r w:rsidR="00F25BA3" w:rsidRPr="003C6D63">
        <w:rPr>
          <w:rFonts w:cstheme="minorHAnsi"/>
          <w:sz w:val="24"/>
          <w:szCs w:val="24"/>
        </w:rPr>
        <w:t xml:space="preserve">με </w:t>
      </w:r>
      <w:r w:rsidR="00F25BA3">
        <w:rPr>
          <w:rFonts w:cstheme="minorHAnsi"/>
          <w:sz w:val="24"/>
          <w:szCs w:val="24"/>
        </w:rPr>
        <w:t xml:space="preserve">τον </w:t>
      </w:r>
      <w:r w:rsidR="00F25BA3" w:rsidRPr="003C6D63">
        <w:rPr>
          <w:rFonts w:cstheme="minorHAnsi"/>
          <w:sz w:val="24"/>
          <w:szCs w:val="24"/>
        </w:rPr>
        <w:t xml:space="preserve">τίτλο: </w:t>
      </w:r>
    </w:p>
    <w:p w:rsidR="00F25BA3" w:rsidRPr="00EA35FE" w:rsidRDefault="00F25BA3" w:rsidP="00F25BA3">
      <w:pPr>
        <w:spacing w:after="0"/>
        <w:jc w:val="center"/>
        <w:rPr>
          <w:rFonts w:cstheme="minorHAnsi"/>
          <w:b/>
          <w:color w:val="000000"/>
          <w:sz w:val="28"/>
          <w:szCs w:val="28"/>
        </w:rPr>
      </w:pPr>
      <w:r w:rsidRPr="009A7913">
        <w:rPr>
          <w:rFonts w:cstheme="minorHAnsi"/>
          <w:b/>
          <w:color w:val="000000"/>
          <w:sz w:val="28"/>
          <w:szCs w:val="28"/>
        </w:rPr>
        <w:t>“</w:t>
      </w:r>
      <w:r>
        <w:rPr>
          <w:rFonts w:cstheme="minorHAnsi"/>
          <w:b/>
          <w:color w:val="000000"/>
          <w:sz w:val="28"/>
          <w:szCs w:val="28"/>
        </w:rPr>
        <w:t>Πορτοκαλί κάδος</w:t>
      </w:r>
      <w:r w:rsidRPr="00280545">
        <w:rPr>
          <w:rFonts w:cstheme="minorHAnsi"/>
          <w:b/>
          <w:color w:val="000000"/>
          <w:sz w:val="28"/>
          <w:szCs w:val="28"/>
        </w:rPr>
        <w:t>?</w:t>
      </w:r>
      <w:r>
        <w:rPr>
          <w:rFonts w:cstheme="minorHAnsi"/>
          <w:b/>
          <w:color w:val="000000"/>
          <w:sz w:val="28"/>
          <w:szCs w:val="28"/>
        </w:rPr>
        <w:t xml:space="preserve"> </w:t>
      </w:r>
      <w:r w:rsidRPr="009A7913">
        <w:rPr>
          <w:rFonts w:cstheme="minorHAnsi"/>
          <w:b/>
          <w:color w:val="000000"/>
          <w:sz w:val="28"/>
          <w:szCs w:val="28"/>
        </w:rPr>
        <w:t>Θα του βάλουμε το λάδι”</w:t>
      </w:r>
    </w:p>
    <w:p w:rsidR="00F25BA3" w:rsidRDefault="00F25BA3" w:rsidP="00F25BA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F25BA3" w:rsidRPr="00987DDB" w:rsidRDefault="00F25BA3" w:rsidP="00F25BA3">
      <w:pPr>
        <w:spacing w:after="0"/>
        <w:jc w:val="both"/>
        <w:rPr>
          <w:rFonts w:cstheme="minorHAnsi"/>
          <w:b/>
          <w:sz w:val="24"/>
          <w:szCs w:val="24"/>
        </w:rPr>
      </w:pPr>
      <w:r w:rsidRPr="00987DDB">
        <w:rPr>
          <w:rFonts w:cstheme="minorHAnsi"/>
          <w:b/>
          <w:bCs/>
          <w:sz w:val="24"/>
          <w:szCs w:val="24"/>
        </w:rPr>
        <w:t xml:space="preserve">Πορτοκαλί κάδοι ανακύκλωσης </w:t>
      </w:r>
      <w:proofErr w:type="spellStart"/>
      <w:r w:rsidRPr="00987DDB">
        <w:rPr>
          <w:rFonts w:cstheme="minorHAnsi"/>
          <w:b/>
          <w:bCs/>
          <w:sz w:val="24"/>
          <w:szCs w:val="24"/>
        </w:rPr>
        <w:t>τηγανελαίων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:rsidR="00F25BA3" w:rsidRPr="009A7913" w:rsidRDefault="00F25BA3" w:rsidP="00F25BA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</w:t>
      </w:r>
      <w:r w:rsidRPr="009A7913">
        <w:rPr>
          <w:rFonts w:cstheme="minorHAnsi"/>
          <w:sz w:val="24"/>
          <w:szCs w:val="24"/>
        </w:rPr>
        <w:t xml:space="preserve">ε το </w:t>
      </w:r>
      <w:r w:rsidR="008154E5">
        <w:rPr>
          <w:rFonts w:cstheme="minorHAnsi"/>
          <w:sz w:val="24"/>
          <w:szCs w:val="24"/>
        </w:rPr>
        <w:t xml:space="preserve">νέο </w:t>
      </w:r>
      <w:r w:rsidRPr="009A7913">
        <w:rPr>
          <w:rFonts w:cstheme="minorHAnsi"/>
          <w:sz w:val="24"/>
          <w:szCs w:val="24"/>
        </w:rPr>
        <w:t xml:space="preserve">δίκτυο των πορτοκαλί κάδων </w:t>
      </w:r>
      <w:r>
        <w:rPr>
          <w:rFonts w:cstheme="minorHAnsi"/>
          <w:sz w:val="24"/>
          <w:szCs w:val="24"/>
        </w:rPr>
        <w:t xml:space="preserve">ο </w:t>
      </w:r>
      <w:r w:rsidRPr="009A7913">
        <w:rPr>
          <w:rFonts w:cstheme="minorHAnsi"/>
          <w:sz w:val="24"/>
          <w:szCs w:val="24"/>
        </w:rPr>
        <w:t>Δήμο</w:t>
      </w:r>
      <w:r>
        <w:rPr>
          <w:rFonts w:cstheme="minorHAnsi"/>
          <w:sz w:val="24"/>
          <w:szCs w:val="24"/>
        </w:rPr>
        <w:t xml:space="preserve">ς </w:t>
      </w:r>
      <w:r w:rsidRPr="009A7913">
        <w:rPr>
          <w:rFonts w:cstheme="minorHAnsi"/>
          <w:sz w:val="24"/>
          <w:szCs w:val="24"/>
        </w:rPr>
        <w:t xml:space="preserve">Λαρισαίων </w:t>
      </w:r>
      <w:r>
        <w:rPr>
          <w:rFonts w:cstheme="minorHAnsi"/>
          <w:sz w:val="24"/>
          <w:szCs w:val="24"/>
        </w:rPr>
        <w:t xml:space="preserve">έχει </w:t>
      </w:r>
      <w:r w:rsidRPr="009A7913">
        <w:rPr>
          <w:rFonts w:cstheme="minorHAnsi"/>
          <w:sz w:val="24"/>
          <w:szCs w:val="24"/>
        </w:rPr>
        <w:t>προσθέ</w:t>
      </w:r>
      <w:r>
        <w:rPr>
          <w:rFonts w:cstheme="minorHAnsi"/>
          <w:sz w:val="24"/>
          <w:szCs w:val="24"/>
        </w:rPr>
        <w:t>σε</w:t>
      </w:r>
      <w:r w:rsidRPr="009A7913">
        <w:rPr>
          <w:rFonts w:cstheme="minorHAnsi"/>
          <w:sz w:val="24"/>
          <w:szCs w:val="24"/>
        </w:rPr>
        <w:t>ι ένα ακόμη ρεύμα αποβλήτων, δίνοντάς μας την ευκαιρία να</w:t>
      </w:r>
      <w:r>
        <w:rPr>
          <w:rFonts w:cstheme="minorHAnsi"/>
          <w:sz w:val="24"/>
          <w:szCs w:val="24"/>
        </w:rPr>
        <w:t xml:space="preserve"> </w:t>
      </w:r>
      <w:r w:rsidRPr="009A7913">
        <w:rPr>
          <w:rFonts w:cstheme="minorHAnsi"/>
          <w:sz w:val="24"/>
          <w:szCs w:val="24"/>
        </w:rPr>
        <w:t xml:space="preserve">συμβάλλουμε στην προστασία του περιβάλλοντος οδηγώντας </w:t>
      </w:r>
      <w:r>
        <w:rPr>
          <w:rFonts w:cstheme="minorHAnsi"/>
          <w:sz w:val="24"/>
          <w:szCs w:val="24"/>
        </w:rPr>
        <w:t xml:space="preserve">προς </w:t>
      </w:r>
      <w:r w:rsidRPr="009A7913">
        <w:rPr>
          <w:rFonts w:cstheme="minorHAnsi"/>
          <w:sz w:val="24"/>
          <w:szCs w:val="24"/>
        </w:rPr>
        <w:t>εναλλακτική διαχείριση ένα υλικό που αποδεδειγμένα επιβαρύνει το οικιακό και</w:t>
      </w:r>
      <w:r>
        <w:rPr>
          <w:rFonts w:cstheme="minorHAnsi"/>
          <w:sz w:val="24"/>
          <w:szCs w:val="24"/>
        </w:rPr>
        <w:t xml:space="preserve"> </w:t>
      </w:r>
      <w:r w:rsidRPr="009A7913">
        <w:rPr>
          <w:rFonts w:cstheme="minorHAnsi"/>
          <w:sz w:val="24"/>
          <w:szCs w:val="24"/>
        </w:rPr>
        <w:t>δημοτικό αποχετευτικό σύστημα και στη συνέχεια τον υδροφόρο ορίζοντα.</w:t>
      </w:r>
    </w:p>
    <w:p w:rsidR="00F25BA3" w:rsidRDefault="00F25BA3" w:rsidP="00F25BA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25BA3" w:rsidRDefault="00F25BA3" w:rsidP="008154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</w:t>
      </w:r>
      <w:r w:rsidRPr="00707864">
        <w:rPr>
          <w:rFonts w:cstheme="minorHAnsi"/>
          <w:sz w:val="24"/>
          <w:szCs w:val="24"/>
        </w:rPr>
        <w:t>το πλαίσιο της δράσης</w:t>
      </w:r>
      <w:r>
        <w:rPr>
          <w:rFonts w:cstheme="minorHAnsi"/>
          <w:sz w:val="24"/>
          <w:szCs w:val="24"/>
        </w:rPr>
        <w:t>,</w:t>
      </w:r>
      <w:r w:rsidRPr="0070786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τα σχολεία που </w:t>
      </w:r>
      <w:r w:rsidR="00125E98">
        <w:rPr>
          <w:rFonts w:cstheme="minorHAnsi"/>
          <w:sz w:val="24"/>
          <w:szCs w:val="24"/>
        </w:rPr>
        <w:t>συμμετ</w:t>
      </w:r>
      <w:r w:rsidR="00543427">
        <w:rPr>
          <w:rFonts w:cstheme="minorHAnsi"/>
          <w:sz w:val="24"/>
          <w:szCs w:val="24"/>
        </w:rPr>
        <w:t>είχαν</w:t>
      </w:r>
      <w:r w:rsidRPr="008154E5">
        <w:rPr>
          <w:rFonts w:cstheme="minorHAnsi"/>
          <w:sz w:val="24"/>
          <w:szCs w:val="24"/>
        </w:rPr>
        <w:t xml:space="preserve">,  </w:t>
      </w:r>
      <w:r w:rsidR="00543427">
        <w:rPr>
          <w:rFonts w:cstheme="minorHAnsi"/>
          <w:sz w:val="24"/>
          <w:szCs w:val="24"/>
        </w:rPr>
        <w:t xml:space="preserve">υλοποίησαν </w:t>
      </w:r>
      <w:r>
        <w:rPr>
          <w:rFonts w:cstheme="minorHAnsi"/>
          <w:sz w:val="24"/>
          <w:szCs w:val="24"/>
        </w:rPr>
        <w:t>καμπάνι</w:t>
      </w:r>
      <w:r w:rsidR="00543427">
        <w:rPr>
          <w:rFonts w:cstheme="minorHAnsi"/>
          <w:sz w:val="24"/>
          <w:szCs w:val="24"/>
        </w:rPr>
        <w:t>ες</w:t>
      </w:r>
      <w:r>
        <w:rPr>
          <w:rFonts w:cstheme="minorHAnsi"/>
          <w:sz w:val="24"/>
          <w:szCs w:val="24"/>
        </w:rPr>
        <w:t xml:space="preserve"> ενημέρωσης </w:t>
      </w:r>
      <w:r w:rsidR="00543427">
        <w:rPr>
          <w:rFonts w:cstheme="minorHAnsi"/>
          <w:sz w:val="24"/>
          <w:szCs w:val="24"/>
        </w:rPr>
        <w:t xml:space="preserve">και άλλες παράλληλες δράσεις </w:t>
      </w:r>
      <w:r w:rsidRPr="00707864">
        <w:rPr>
          <w:rFonts w:cstheme="minorHAnsi"/>
          <w:sz w:val="24"/>
          <w:szCs w:val="24"/>
        </w:rPr>
        <w:t>κατά τη</w:t>
      </w:r>
      <w:r w:rsidRPr="00047625">
        <w:rPr>
          <w:rFonts w:cstheme="minorHAnsi"/>
          <w:sz w:val="24"/>
          <w:szCs w:val="24"/>
        </w:rPr>
        <w:t xml:space="preserve"> διάρκεια της Ευρωπαϊκής Εβδομάδας </w:t>
      </w:r>
      <w:r w:rsidRPr="008154E5">
        <w:rPr>
          <w:rFonts w:cstheme="minorHAnsi"/>
          <w:sz w:val="24"/>
          <w:szCs w:val="24"/>
        </w:rPr>
        <w:t xml:space="preserve">16 - 24 Νοεμβρίου 2024 </w:t>
      </w:r>
      <w:r>
        <w:rPr>
          <w:rFonts w:cstheme="minorHAnsi"/>
          <w:sz w:val="24"/>
          <w:szCs w:val="24"/>
        </w:rPr>
        <w:t>με στόχο</w:t>
      </w:r>
      <w:r w:rsidR="00DA58B4" w:rsidRPr="008154E5">
        <w:rPr>
          <w:rFonts w:cstheme="minorHAnsi"/>
          <w:sz w:val="24"/>
          <w:szCs w:val="24"/>
        </w:rPr>
        <w:t xml:space="preserve"> ν</w:t>
      </w:r>
      <w:r w:rsidRPr="00CF1BCC">
        <w:rPr>
          <w:rFonts w:cstheme="minorHAnsi"/>
          <w:sz w:val="24"/>
          <w:szCs w:val="24"/>
        </w:rPr>
        <w:t>α ενημερωθούν οι μαθητές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τριες</w:t>
      </w:r>
      <w:proofErr w:type="spellEnd"/>
      <w:r w:rsidRPr="00CF1B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και οι εκπαιδευτικοί, </w:t>
      </w:r>
      <w:r w:rsidRPr="00CF1BCC">
        <w:rPr>
          <w:rFonts w:cstheme="minorHAnsi"/>
          <w:sz w:val="24"/>
          <w:szCs w:val="24"/>
        </w:rPr>
        <w:t>από τις οδηγίες της Διεύθυνσης  Καθαριότητας και Ανακύκλωσης του Δήμου Λαρισαίων</w:t>
      </w:r>
      <w:r>
        <w:rPr>
          <w:rFonts w:cstheme="minorHAnsi"/>
          <w:sz w:val="24"/>
          <w:szCs w:val="24"/>
        </w:rPr>
        <w:t xml:space="preserve">, </w:t>
      </w:r>
      <w:r w:rsidRPr="00CF1BCC">
        <w:rPr>
          <w:rFonts w:cstheme="minorHAnsi"/>
          <w:sz w:val="24"/>
          <w:szCs w:val="24"/>
        </w:rPr>
        <w:t xml:space="preserve">για τη σωστή Ανακύκλωση </w:t>
      </w:r>
      <w:r>
        <w:rPr>
          <w:rFonts w:cstheme="minorHAnsi"/>
          <w:sz w:val="24"/>
          <w:szCs w:val="24"/>
        </w:rPr>
        <w:t xml:space="preserve">των </w:t>
      </w:r>
      <w:proofErr w:type="spellStart"/>
      <w:r w:rsidR="00DA58B4">
        <w:rPr>
          <w:rFonts w:cstheme="minorHAnsi"/>
          <w:sz w:val="24"/>
          <w:szCs w:val="24"/>
        </w:rPr>
        <w:t>τηγανελαίων</w:t>
      </w:r>
      <w:proofErr w:type="spellEnd"/>
      <w:r w:rsidR="00DA58B4">
        <w:rPr>
          <w:rFonts w:cstheme="minorHAnsi"/>
          <w:sz w:val="24"/>
          <w:szCs w:val="24"/>
        </w:rPr>
        <w:t xml:space="preserve"> καθώς και </w:t>
      </w:r>
      <w:r>
        <w:rPr>
          <w:rFonts w:cstheme="minorHAnsi"/>
          <w:sz w:val="24"/>
          <w:szCs w:val="24"/>
        </w:rPr>
        <w:t xml:space="preserve"> για την θέση που βρίσκεται ο πορτοκαλί κάδος στη γειτονιά τους.</w:t>
      </w:r>
    </w:p>
    <w:p w:rsidR="00F25BA3" w:rsidRPr="00543427" w:rsidRDefault="00543427" w:rsidP="008154E5">
      <w:pPr>
        <w:jc w:val="both"/>
        <w:rPr>
          <w:rFonts w:cstheme="minorHAnsi"/>
          <w:sz w:val="24"/>
          <w:szCs w:val="24"/>
        </w:rPr>
      </w:pPr>
      <w:r w:rsidRPr="00543427">
        <w:rPr>
          <w:rFonts w:cstheme="minorHAnsi"/>
          <w:sz w:val="24"/>
          <w:szCs w:val="24"/>
        </w:rPr>
        <w:t xml:space="preserve">Ταυτόχρονα οργάνωσαν </w:t>
      </w:r>
      <w:r w:rsidR="00F25BA3" w:rsidRPr="00543427">
        <w:rPr>
          <w:rFonts w:cstheme="minorHAnsi"/>
          <w:sz w:val="24"/>
          <w:szCs w:val="24"/>
        </w:rPr>
        <w:t xml:space="preserve">τη συλλογή </w:t>
      </w:r>
      <w:proofErr w:type="spellStart"/>
      <w:r w:rsidR="00F25BA3" w:rsidRPr="00543427">
        <w:rPr>
          <w:rFonts w:cstheme="minorHAnsi"/>
          <w:sz w:val="24"/>
          <w:szCs w:val="24"/>
        </w:rPr>
        <w:t>τηγανελαίων</w:t>
      </w:r>
      <w:proofErr w:type="spellEnd"/>
      <w:r w:rsidR="00F25BA3" w:rsidRPr="00543427">
        <w:rPr>
          <w:rFonts w:cstheme="minorHAnsi"/>
          <w:sz w:val="24"/>
          <w:szCs w:val="24"/>
        </w:rPr>
        <w:t xml:space="preserve"> στη σχολική </w:t>
      </w:r>
      <w:r w:rsidR="00691A5D" w:rsidRPr="00543427">
        <w:rPr>
          <w:rFonts w:cstheme="minorHAnsi"/>
          <w:sz w:val="24"/>
          <w:szCs w:val="24"/>
        </w:rPr>
        <w:t>μονάδα</w:t>
      </w:r>
      <w:r w:rsidR="00691A5D">
        <w:rPr>
          <w:rFonts w:cstheme="minorHAnsi"/>
          <w:sz w:val="24"/>
          <w:szCs w:val="24"/>
        </w:rPr>
        <w:t xml:space="preserve">, σε πορτοκαλί κάδο που τοποθετήθηκε εντός του σχολείου </w:t>
      </w:r>
      <w:r w:rsidR="00691A5D" w:rsidRPr="00543427">
        <w:rPr>
          <w:rFonts w:cstheme="minorHAnsi"/>
          <w:sz w:val="24"/>
          <w:szCs w:val="24"/>
        </w:rPr>
        <w:t xml:space="preserve">από τη Διεύθυνση Καθαριότητας και Ανακύκλωσης του Δήμου Λαρισαίων. </w:t>
      </w:r>
      <w:r w:rsidR="00691A5D">
        <w:rPr>
          <w:rFonts w:cstheme="minorHAnsi"/>
          <w:sz w:val="24"/>
          <w:szCs w:val="24"/>
        </w:rPr>
        <w:t xml:space="preserve"> Η συ</w:t>
      </w:r>
      <w:r w:rsidR="0036708C">
        <w:rPr>
          <w:rFonts w:cstheme="minorHAnsi"/>
          <w:sz w:val="24"/>
          <w:szCs w:val="24"/>
        </w:rPr>
        <w:t xml:space="preserve">λλογή ξεκίνησε από </w:t>
      </w:r>
      <w:r w:rsidR="00F25BA3" w:rsidRPr="00543427">
        <w:rPr>
          <w:rFonts w:cstheme="minorHAnsi"/>
          <w:sz w:val="24"/>
          <w:szCs w:val="24"/>
        </w:rPr>
        <w:t xml:space="preserve">την Ευρωπαϊκή Εβδομάδα 16/11/2024 </w:t>
      </w:r>
      <w:r w:rsidR="00F25BA3" w:rsidRPr="008154E5">
        <w:rPr>
          <w:rFonts w:cstheme="minorHAnsi"/>
          <w:sz w:val="24"/>
          <w:szCs w:val="24"/>
        </w:rPr>
        <w:t xml:space="preserve">έως </w:t>
      </w:r>
      <w:r w:rsidR="00691A5D" w:rsidRPr="008154E5">
        <w:rPr>
          <w:rFonts w:cstheme="minorHAnsi"/>
          <w:sz w:val="24"/>
          <w:szCs w:val="24"/>
        </w:rPr>
        <w:t>τη λήξη της σχολικής χρονιάς</w:t>
      </w:r>
      <w:r w:rsidR="00F25BA3" w:rsidRPr="00543427">
        <w:rPr>
          <w:rFonts w:cstheme="minorHAnsi"/>
          <w:sz w:val="24"/>
          <w:szCs w:val="24"/>
        </w:rPr>
        <w:t xml:space="preserve"> </w:t>
      </w:r>
      <w:r w:rsidR="0036708C">
        <w:rPr>
          <w:rFonts w:cstheme="minorHAnsi"/>
          <w:sz w:val="24"/>
          <w:szCs w:val="24"/>
        </w:rPr>
        <w:t xml:space="preserve">. </w:t>
      </w:r>
    </w:p>
    <w:p w:rsidR="00F25BA3" w:rsidRDefault="00F25BA3" w:rsidP="008154E5">
      <w:pPr>
        <w:ind w:left="-567"/>
        <w:jc w:val="both"/>
        <w:rPr>
          <w:rFonts w:cstheme="minorHAnsi"/>
          <w:sz w:val="24"/>
          <w:szCs w:val="24"/>
        </w:rPr>
      </w:pPr>
    </w:p>
    <w:p w:rsidR="00F25BA3" w:rsidRPr="00D228C7" w:rsidRDefault="00F25BA3" w:rsidP="008154E5">
      <w:pPr>
        <w:rPr>
          <w:rFonts w:cstheme="minorHAnsi"/>
          <w:sz w:val="24"/>
          <w:szCs w:val="24"/>
        </w:rPr>
      </w:pPr>
    </w:p>
    <w:p w:rsidR="00C55C7B" w:rsidRPr="00511C37" w:rsidRDefault="00511C37" w:rsidP="008154E5">
      <w:pPr>
        <w:rPr>
          <w:sz w:val="24"/>
          <w:szCs w:val="24"/>
        </w:rPr>
      </w:pPr>
      <w:r w:rsidRPr="00511C37">
        <w:rPr>
          <w:sz w:val="24"/>
          <w:szCs w:val="24"/>
        </w:rPr>
        <w:t>Τα σχολεία που συμμετ</w:t>
      </w:r>
      <w:r w:rsidR="00757286">
        <w:rPr>
          <w:sz w:val="24"/>
          <w:szCs w:val="24"/>
        </w:rPr>
        <w:t>είχαν</w:t>
      </w:r>
      <w:r w:rsidRPr="00511C37">
        <w:rPr>
          <w:sz w:val="24"/>
          <w:szCs w:val="24"/>
        </w:rPr>
        <w:t xml:space="preserve"> στην </w:t>
      </w:r>
      <w:r w:rsidRPr="00511C37">
        <w:rPr>
          <w:rFonts w:cstheme="minorHAnsi"/>
          <w:b/>
          <w:sz w:val="24"/>
          <w:szCs w:val="24"/>
        </w:rPr>
        <w:t>Ευρωπαϊκή Εβδομάδα Μείωσης Αποβλήτων-</w:t>
      </w:r>
      <w:proofErr w:type="spellStart"/>
      <w:r w:rsidRPr="00511C37">
        <w:rPr>
          <w:rFonts w:cstheme="minorHAnsi"/>
          <w:b/>
          <w:sz w:val="24"/>
          <w:szCs w:val="24"/>
        </w:rPr>
        <w:t>EWWR</w:t>
      </w:r>
      <w:proofErr w:type="spellEnd"/>
      <w:r w:rsidRPr="00511C37">
        <w:rPr>
          <w:rFonts w:cstheme="minorHAnsi"/>
          <w:b/>
          <w:sz w:val="24"/>
          <w:szCs w:val="24"/>
        </w:rPr>
        <w:t xml:space="preserve"> 2024</w:t>
      </w:r>
      <w:r w:rsidR="0036708C">
        <w:rPr>
          <w:rFonts w:cstheme="minorHAnsi"/>
          <w:b/>
          <w:sz w:val="24"/>
          <w:szCs w:val="24"/>
        </w:rPr>
        <w:t xml:space="preserve"> </w:t>
      </w:r>
      <w:r w:rsidRPr="00511C37">
        <w:rPr>
          <w:rFonts w:cstheme="minorHAnsi"/>
          <w:b/>
          <w:sz w:val="24"/>
          <w:szCs w:val="24"/>
        </w:rPr>
        <w:t xml:space="preserve"> με τη δράση </w:t>
      </w:r>
      <w:r w:rsidRPr="00511C37">
        <w:rPr>
          <w:rFonts w:cstheme="minorHAnsi"/>
          <w:b/>
          <w:color w:val="000000"/>
          <w:sz w:val="24"/>
          <w:szCs w:val="24"/>
        </w:rPr>
        <w:t>“Πορτοκαλί κάδος? Θα του βάλουμε το λάδι”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511C37">
        <w:rPr>
          <w:rFonts w:cstheme="minorHAnsi"/>
          <w:color w:val="000000"/>
          <w:sz w:val="24"/>
          <w:szCs w:val="24"/>
        </w:rPr>
        <w:t>είναι:</w:t>
      </w:r>
    </w:p>
    <w:p w:rsidR="00511C37" w:rsidRDefault="00511C37" w:rsidP="00511C37">
      <w:r>
        <w:t>1ο ΠΕΙΡΑΜΑΤΙΚΟ ΓΥΜΝΑΣΙΟ ΛΑΡΙΣΑΣ</w:t>
      </w:r>
    </w:p>
    <w:p w:rsidR="00511C37" w:rsidRDefault="00511C37" w:rsidP="00511C37">
      <w:r>
        <w:t>4ο ΓΕΝΙΚΟ ΛΥΚΕΙΟ ΛΑΡΙΣΑΣ</w:t>
      </w:r>
    </w:p>
    <w:p w:rsidR="00511C37" w:rsidRDefault="00511C37" w:rsidP="00511C37">
      <w:r>
        <w:t xml:space="preserve">4ο </w:t>
      </w:r>
      <w:proofErr w:type="spellStart"/>
      <w:r>
        <w:t>ΕΠΑΛ</w:t>
      </w:r>
      <w:proofErr w:type="spellEnd"/>
      <w:r>
        <w:t xml:space="preserve"> ΛΑΡΙΣΑΣ</w:t>
      </w:r>
    </w:p>
    <w:p w:rsidR="00511C37" w:rsidRDefault="00511C37" w:rsidP="00511C37">
      <w:r>
        <w:t>10ο ΓΥΜΝΑΣΙΟ ΛΑΡΙΣΑΣ</w:t>
      </w:r>
    </w:p>
    <w:p w:rsidR="00511C37" w:rsidRDefault="00511C37" w:rsidP="00511C37">
      <w:r>
        <w:t>11ο ΓΕΝΙΚΟ ΛΥΚΕΙΟ ΛΑΡΙΣΑΣ</w:t>
      </w:r>
    </w:p>
    <w:p w:rsidR="000F16CD" w:rsidRPr="000F16CD" w:rsidRDefault="000F16CD" w:rsidP="000F16CD">
      <w:r w:rsidRPr="000F16CD">
        <w:t>1</w:t>
      </w:r>
      <w:r>
        <w:t>2</w:t>
      </w:r>
      <w:r w:rsidRPr="000F16CD">
        <w:t>ο ΓΕΝΙΚΟ ΛΥΚΕΙΟ ΛΑΡΙΣΑΣ</w:t>
      </w:r>
    </w:p>
    <w:p w:rsidR="00511C37" w:rsidRDefault="00511C37" w:rsidP="00511C37">
      <w:r>
        <w:t>9ο ΓΥΜΝΑΣΙΟ ΛΑΡΙΣΑΣ</w:t>
      </w:r>
    </w:p>
    <w:p w:rsidR="00511C37" w:rsidRDefault="00511C37" w:rsidP="00511C37">
      <w:proofErr w:type="spellStart"/>
      <w:r>
        <w:t>ΕΝΕΕΓΥΛ</w:t>
      </w:r>
      <w:proofErr w:type="spellEnd"/>
      <w:r>
        <w:t xml:space="preserve"> ΛΑΡΙΣΑΣ</w:t>
      </w:r>
    </w:p>
    <w:p w:rsidR="000F16CD" w:rsidRDefault="000F16CD" w:rsidP="00511C37">
      <w:r>
        <w:t>ΠΡΟΤΥΠΟ ΓΥΜΝΑΣΙΟ ΛΑΡΙΣΑΣ</w:t>
      </w:r>
    </w:p>
    <w:p w:rsidR="00B61958" w:rsidRDefault="0036708C" w:rsidP="008154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Με τη λήξη της δράσης </w:t>
      </w:r>
      <w:r w:rsidR="00B61958">
        <w:rPr>
          <w:rFonts w:cstheme="minorHAnsi"/>
          <w:sz w:val="24"/>
          <w:szCs w:val="24"/>
        </w:rPr>
        <w:t xml:space="preserve">αποσύρθηκαν οι πορτοκαλί κάδοι από τα σχολεία και το </w:t>
      </w:r>
      <w:proofErr w:type="spellStart"/>
      <w:r w:rsidR="00B61958">
        <w:rPr>
          <w:rFonts w:cstheme="minorHAnsi"/>
          <w:sz w:val="24"/>
          <w:szCs w:val="24"/>
        </w:rPr>
        <w:t>τηγανέλαιο</w:t>
      </w:r>
      <w:proofErr w:type="spellEnd"/>
      <w:r w:rsidR="00B61958">
        <w:rPr>
          <w:rFonts w:cstheme="minorHAnsi"/>
          <w:sz w:val="24"/>
          <w:szCs w:val="24"/>
        </w:rPr>
        <w:t xml:space="preserve">  που συλλέχθηκε οδηγήθηκε προς</w:t>
      </w:r>
      <w:r>
        <w:rPr>
          <w:rFonts w:cstheme="minorHAnsi"/>
          <w:sz w:val="24"/>
          <w:szCs w:val="24"/>
        </w:rPr>
        <w:t xml:space="preserve"> </w:t>
      </w:r>
      <w:r w:rsidR="00B61958" w:rsidRPr="00B61958">
        <w:rPr>
          <w:rFonts w:cstheme="minorHAnsi"/>
          <w:sz w:val="24"/>
          <w:szCs w:val="24"/>
        </w:rPr>
        <w:t xml:space="preserve">αξιοποίηση (παραγωγή </w:t>
      </w:r>
      <w:proofErr w:type="spellStart"/>
      <w:r w:rsidR="00B61958" w:rsidRPr="00B61958">
        <w:rPr>
          <w:rFonts w:cstheme="minorHAnsi"/>
          <w:sz w:val="24"/>
          <w:szCs w:val="24"/>
        </w:rPr>
        <w:t>βιοκαυσίμου</w:t>
      </w:r>
      <w:proofErr w:type="spellEnd"/>
      <w:r w:rsidR="00B61958" w:rsidRPr="00B61958">
        <w:rPr>
          <w:rFonts w:cstheme="minorHAnsi"/>
          <w:sz w:val="24"/>
          <w:szCs w:val="24"/>
        </w:rPr>
        <w:t xml:space="preserve">) από τη </w:t>
      </w:r>
      <w:proofErr w:type="spellStart"/>
      <w:r w:rsidR="00B61958" w:rsidRPr="00B61958">
        <w:rPr>
          <w:rFonts w:cstheme="minorHAnsi"/>
          <w:sz w:val="24"/>
          <w:szCs w:val="24"/>
          <w:lang w:val="en-US"/>
        </w:rPr>
        <w:t>EASTWEST</w:t>
      </w:r>
      <w:proofErr w:type="spellEnd"/>
      <w:r w:rsidR="00B61958" w:rsidRPr="00B61958">
        <w:rPr>
          <w:rFonts w:cstheme="minorHAnsi"/>
          <w:sz w:val="24"/>
          <w:szCs w:val="24"/>
        </w:rPr>
        <w:t xml:space="preserve"> </w:t>
      </w:r>
      <w:r w:rsidR="00B61958" w:rsidRPr="00B61958">
        <w:rPr>
          <w:rFonts w:cstheme="minorHAnsi"/>
          <w:sz w:val="24"/>
          <w:szCs w:val="24"/>
          <w:lang w:val="en-US"/>
        </w:rPr>
        <w:t>GREECE</w:t>
      </w:r>
      <w:r w:rsidR="00B61958" w:rsidRPr="00B61958">
        <w:rPr>
          <w:rFonts w:cstheme="minorHAnsi"/>
          <w:sz w:val="24"/>
          <w:szCs w:val="24"/>
        </w:rPr>
        <w:t xml:space="preserve"> </w:t>
      </w:r>
      <w:r w:rsidR="00B61958">
        <w:rPr>
          <w:rFonts w:cstheme="minorHAnsi"/>
          <w:sz w:val="24"/>
          <w:szCs w:val="24"/>
        </w:rPr>
        <w:t xml:space="preserve"> </w:t>
      </w:r>
      <w:r w:rsidR="00B61958" w:rsidRPr="00B61958">
        <w:rPr>
          <w:rFonts w:cstheme="minorHAnsi"/>
          <w:sz w:val="24"/>
          <w:szCs w:val="24"/>
        </w:rPr>
        <w:t xml:space="preserve">συνεργάτιδα εταιρεία του Δήμου Λαρισαίων στην ανακύκλωση </w:t>
      </w:r>
      <w:proofErr w:type="spellStart"/>
      <w:r w:rsidR="00B61958" w:rsidRPr="00B61958">
        <w:rPr>
          <w:rFonts w:cstheme="minorHAnsi"/>
          <w:sz w:val="24"/>
          <w:szCs w:val="24"/>
        </w:rPr>
        <w:t>τηγανελαίου</w:t>
      </w:r>
      <w:proofErr w:type="spellEnd"/>
      <w:r w:rsidR="00B61958" w:rsidRPr="00B61958">
        <w:rPr>
          <w:rFonts w:cstheme="minorHAnsi"/>
          <w:sz w:val="24"/>
          <w:szCs w:val="24"/>
        </w:rPr>
        <w:t>.</w:t>
      </w:r>
    </w:p>
    <w:p w:rsidR="00B61958" w:rsidRPr="008154E5" w:rsidRDefault="00346244" w:rsidP="008154E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</w:t>
      </w:r>
      <w:r w:rsidR="00B61958">
        <w:rPr>
          <w:rFonts w:cstheme="minorHAnsi"/>
          <w:sz w:val="24"/>
          <w:szCs w:val="24"/>
        </w:rPr>
        <w:t xml:space="preserve">ο </w:t>
      </w:r>
      <w:r w:rsidR="008154E5">
        <w:rPr>
          <w:rFonts w:cstheme="minorHAnsi"/>
          <w:sz w:val="24"/>
          <w:szCs w:val="24"/>
        </w:rPr>
        <w:t xml:space="preserve">σημαντικό </w:t>
      </w:r>
      <w:r w:rsidR="00B61958">
        <w:rPr>
          <w:rFonts w:cstheme="minorHAnsi"/>
          <w:sz w:val="24"/>
          <w:szCs w:val="24"/>
        </w:rPr>
        <w:t xml:space="preserve">αποτύπωμα  της δράσης </w:t>
      </w:r>
      <w:r w:rsidR="00B61958" w:rsidRPr="008154E5">
        <w:rPr>
          <w:rFonts w:cstheme="minorHAnsi"/>
          <w:sz w:val="24"/>
          <w:szCs w:val="24"/>
        </w:rPr>
        <w:t>περιλαμβάν</w:t>
      </w:r>
      <w:r w:rsidRPr="008154E5">
        <w:rPr>
          <w:rFonts w:cstheme="minorHAnsi"/>
          <w:sz w:val="24"/>
          <w:szCs w:val="24"/>
        </w:rPr>
        <w:t>ονται</w:t>
      </w:r>
      <w:r w:rsidR="00B61958" w:rsidRPr="008154E5">
        <w:rPr>
          <w:rFonts w:cstheme="minorHAnsi"/>
          <w:sz w:val="24"/>
          <w:szCs w:val="24"/>
        </w:rPr>
        <w:t>:</w:t>
      </w:r>
    </w:p>
    <w:p w:rsidR="00346244" w:rsidRPr="00346244" w:rsidRDefault="00B61958" w:rsidP="008154E5">
      <w:pPr>
        <w:pStyle w:val="a7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154E5">
        <w:rPr>
          <w:rFonts w:cstheme="minorHAnsi"/>
          <w:sz w:val="24"/>
          <w:szCs w:val="24"/>
        </w:rPr>
        <w:t xml:space="preserve">το </w:t>
      </w:r>
      <w:r w:rsidRPr="008154E5">
        <w:rPr>
          <w:rFonts w:cstheme="minorHAnsi"/>
          <w:sz w:val="24"/>
          <w:szCs w:val="24"/>
        </w:rPr>
        <w:t xml:space="preserve"> περιβαλλοντικ</w:t>
      </w:r>
      <w:r w:rsidRPr="008154E5">
        <w:rPr>
          <w:rFonts w:cstheme="minorHAnsi"/>
          <w:sz w:val="24"/>
          <w:szCs w:val="24"/>
        </w:rPr>
        <w:t>ό</w:t>
      </w:r>
      <w:r w:rsidRPr="008154E5">
        <w:rPr>
          <w:rFonts w:cstheme="minorHAnsi"/>
          <w:sz w:val="24"/>
          <w:szCs w:val="24"/>
        </w:rPr>
        <w:t xml:space="preserve"> </w:t>
      </w:r>
      <w:r w:rsidR="00346244" w:rsidRPr="008154E5">
        <w:rPr>
          <w:rFonts w:cstheme="minorHAnsi"/>
          <w:sz w:val="24"/>
          <w:szCs w:val="24"/>
        </w:rPr>
        <w:t>όφελος</w:t>
      </w:r>
      <w:r w:rsidRPr="008154E5">
        <w:rPr>
          <w:rFonts w:cstheme="minorHAnsi"/>
          <w:sz w:val="24"/>
          <w:szCs w:val="24"/>
        </w:rPr>
        <w:t xml:space="preserve"> που δημιουργήθηκε από την ανακύκλωση</w:t>
      </w:r>
      <w:r w:rsidR="00346244" w:rsidRPr="00346244">
        <w:rPr>
          <w:rFonts w:cstheme="minorHAnsi"/>
          <w:sz w:val="24"/>
          <w:szCs w:val="24"/>
        </w:rPr>
        <w:t xml:space="preserve"> </w:t>
      </w:r>
      <w:proofErr w:type="spellStart"/>
      <w:r w:rsidR="00346244" w:rsidRPr="00346244">
        <w:rPr>
          <w:rFonts w:cstheme="minorHAnsi"/>
          <w:sz w:val="24"/>
          <w:szCs w:val="24"/>
        </w:rPr>
        <w:t>τηγανε</w:t>
      </w:r>
      <w:r w:rsidR="00346244" w:rsidRPr="00346244">
        <w:rPr>
          <w:rFonts w:cstheme="minorHAnsi"/>
          <w:sz w:val="24"/>
          <w:szCs w:val="24"/>
        </w:rPr>
        <w:t>λαίων</w:t>
      </w:r>
      <w:proofErr w:type="spellEnd"/>
      <w:r w:rsidR="00346244" w:rsidRPr="008154E5">
        <w:rPr>
          <w:rFonts w:cstheme="minorHAnsi"/>
          <w:sz w:val="24"/>
          <w:szCs w:val="24"/>
        </w:rPr>
        <w:t xml:space="preserve">. Είναι γνωστό ότι η ανεξέλεγκτη απόρριψη ελαίων δημιουργεί σοβαρά προβλήματα, αφενός στις οικιακές και δημοτικές εγκαταστάσεις αποχέτευσης, αφετέρου στο οικοσύστημα. Για το λόγο αυτό ακόμη και η εκτροπή της παραμικρής ποσότητας θεωρείται σημαντική. </w:t>
      </w:r>
    </w:p>
    <w:p w:rsidR="00B61958" w:rsidRPr="00346244" w:rsidRDefault="00346244" w:rsidP="008154E5">
      <w:pPr>
        <w:pStyle w:val="a7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154E5">
        <w:rPr>
          <w:rFonts w:cstheme="minorHAnsi"/>
          <w:sz w:val="24"/>
          <w:szCs w:val="24"/>
        </w:rPr>
        <w:t>το</w:t>
      </w:r>
      <w:r w:rsidR="00B61958" w:rsidRPr="008154E5">
        <w:rPr>
          <w:rFonts w:cstheme="minorHAnsi"/>
          <w:sz w:val="24"/>
          <w:szCs w:val="24"/>
        </w:rPr>
        <w:t xml:space="preserve"> κοινωνικό όφελος, αφού ως ανταπόδοση για την ανακύκλωση των </w:t>
      </w:r>
      <w:proofErr w:type="spellStart"/>
      <w:r w:rsidR="00B61958" w:rsidRPr="008154E5">
        <w:rPr>
          <w:rFonts w:cstheme="minorHAnsi"/>
          <w:sz w:val="24"/>
          <w:szCs w:val="24"/>
        </w:rPr>
        <w:t>τηγανελαίων</w:t>
      </w:r>
      <w:proofErr w:type="spellEnd"/>
      <w:r w:rsidR="00B61958" w:rsidRPr="008154E5">
        <w:rPr>
          <w:rFonts w:cstheme="minorHAnsi"/>
          <w:sz w:val="24"/>
          <w:szCs w:val="24"/>
        </w:rPr>
        <w:t>, το Κοινωνικό Παντοπωλείο παραλαμβάνει από τη συνεργάτιδα εταιρεία είδη πρώτης ανάγκης που αποδίδει στους ωφελούμενούς του ανάλογα με τις ανάγκες τους.</w:t>
      </w:r>
    </w:p>
    <w:p w:rsidR="00346244" w:rsidRPr="00346244" w:rsidRDefault="00346244" w:rsidP="008154E5">
      <w:pPr>
        <w:pStyle w:val="a7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154E5">
        <w:rPr>
          <w:rFonts w:cstheme="minorHAnsi"/>
          <w:sz w:val="24"/>
          <w:szCs w:val="24"/>
        </w:rPr>
        <w:t xml:space="preserve">το εκπαιδευτικό όφελος </w:t>
      </w:r>
      <w:r w:rsidR="00DC46E1" w:rsidRPr="008154E5">
        <w:rPr>
          <w:rFonts w:cstheme="minorHAnsi"/>
          <w:sz w:val="24"/>
          <w:szCs w:val="24"/>
        </w:rPr>
        <w:t>που δημιουργήθηκε</w:t>
      </w:r>
      <w:r w:rsidR="00DC46E1" w:rsidRPr="008154E5">
        <w:rPr>
          <w:rFonts w:cstheme="minorHAnsi"/>
          <w:sz w:val="24"/>
          <w:szCs w:val="24"/>
        </w:rPr>
        <w:t xml:space="preserve"> για τους μαθητές και μαθήτριες </w:t>
      </w:r>
      <w:r w:rsidR="00EE0596" w:rsidRPr="008154E5">
        <w:rPr>
          <w:rFonts w:cstheme="minorHAnsi"/>
          <w:sz w:val="24"/>
          <w:szCs w:val="24"/>
        </w:rPr>
        <w:t xml:space="preserve">από την ευαισθητοποίησή τους </w:t>
      </w:r>
      <w:r w:rsidR="00DC46E1" w:rsidRPr="008154E5">
        <w:rPr>
          <w:rFonts w:cstheme="minorHAnsi"/>
          <w:sz w:val="24"/>
          <w:szCs w:val="24"/>
        </w:rPr>
        <w:t>σχετικά με την πρόληψη δημιουργίας αποβλήτων και τη μείωση της σπατάλης τροφίμων, για ένα κόσμο με λιγότερα απόβλητα</w:t>
      </w:r>
      <w:r w:rsidR="00EE0596" w:rsidRPr="008154E5">
        <w:rPr>
          <w:rFonts w:cstheme="minorHAnsi"/>
          <w:sz w:val="24"/>
          <w:szCs w:val="24"/>
        </w:rPr>
        <w:t>.</w:t>
      </w:r>
    </w:p>
    <w:p w:rsidR="006624ED" w:rsidRDefault="006624ED" w:rsidP="00511C37">
      <w:pPr>
        <w:rPr>
          <w:rFonts w:cstheme="minorHAnsi"/>
          <w:sz w:val="24"/>
          <w:szCs w:val="24"/>
        </w:rPr>
      </w:pPr>
    </w:p>
    <w:p w:rsidR="006624ED" w:rsidRDefault="006624ED" w:rsidP="00511C3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624ED" w:rsidRDefault="006624ED" w:rsidP="00511C37">
      <w:pPr>
        <w:rPr>
          <w:rFonts w:cstheme="minorHAnsi"/>
          <w:sz w:val="24"/>
          <w:szCs w:val="24"/>
        </w:rPr>
      </w:pPr>
    </w:p>
    <w:p w:rsidR="00125E98" w:rsidRPr="00C752C7" w:rsidRDefault="00125E98" w:rsidP="00C752C7"/>
    <w:sectPr w:rsidR="00125E98" w:rsidRPr="00C752C7" w:rsidSect="00F25BA3">
      <w:headerReference w:type="default" r:id="rId9"/>
      <w:pgSz w:w="11906" w:h="16838"/>
      <w:pgMar w:top="2405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2E" w:rsidRDefault="00DD112E" w:rsidP="00DD112E">
      <w:pPr>
        <w:spacing w:after="0" w:line="240" w:lineRule="auto"/>
      </w:pPr>
      <w:r>
        <w:separator/>
      </w:r>
    </w:p>
  </w:endnote>
  <w:endnote w:type="continuationSeparator" w:id="0">
    <w:p w:rsidR="00DD112E" w:rsidRDefault="00DD112E" w:rsidP="00DD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2E" w:rsidRDefault="00DD112E" w:rsidP="00DD112E">
      <w:pPr>
        <w:spacing w:after="0" w:line="240" w:lineRule="auto"/>
      </w:pPr>
      <w:r>
        <w:separator/>
      </w:r>
    </w:p>
  </w:footnote>
  <w:footnote w:type="continuationSeparator" w:id="0">
    <w:p w:rsidR="00DD112E" w:rsidRDefault="00DD112E" w:rsidP="00DD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FB" w:rsidRDefault="00587DFB">
    <w:pPr>
      <w:pStyle w:val="a5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4FE1B7D" wp14:editId="03717B2E">
          <wp:simplePos x="0" y="0"/>
          <wp:positionH relativeFrom="column">
            <wp:posOffset>180975</wp:posOffset>
          </wp:positionH>
          <wp:positionV relativeFrom="paragraph">
            <wp:posOffset>286385</wp:posOffset>
          </wp:positionV>
          <wp:extent cx="1677035" cy="816610"/>
          <wp:effectExtent l="0" t="0" r="0" b="2540"/>
          <wp:wrapThrough wrapText="bothSides">
            <wp:wrapPolygon edited="0">
              <wp:start x="0" y="0"/>
              <wp:lineTo x="0" y="21163"/>
              <wp:lineTo x="21346" y="21163"/>
              <wp:lineTo x="21346" y="0"/>
              <wp:lineTo x="0" y="0"/>
            </wp:wrapPolygon>
          </wp:wrapThrough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676F"/>
    <w:multiLevelType w:val="hybridMultilevel"/>
    <w:tmpl w:val="1E061852"/>
    <w:lvl w:ilvl="0" w:tplc="56683B4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C34491B"/>
    <w:multiLevelType w:val="hybridMultilevel"/>
    <w:tmpl w:val="CC4059AC"/>
    <w:lvl w:ilvl="0" w:tplc="0408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>
    <w:nsid w:val="52B65AAB"/>
    <w:multiLevelType w:val="hybridMultilevel"/>
    <w:tmpl w:val="3AB0E8AA"/>
    <w:lvl w:ilvl="0" w:tplc="0408000F">
      <w:start w:val="1"/>
      <w:numFmt w:val="decimal"/>
      <w:lvlText w:val="%1."/>
      <w:lvlJc w:val="left"/>
      <w:pPr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5FDD7A2B"/>
    <w:multiLevelType w:val="hybridMultilevel"/>
    <w:tmpl w:val="22D82F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DC"/>
    <w:rsid w:val="000341DC"/>
    <w:rsid w:val="000F124C"/>
    <w:rsid w:val="000F16CD"/>
    <w:rsid w:val="00125E98"/>
    <w:rsid w:val="00152F33"/>
    <w:rsid w:val="0020689F"/>
    <w:rsid w:val="00275AD2"/>
    <w:rsid w:val="002B6135"/>
    <w:rsid w:val="002F5AEA"/>
    <w:rsid w:val="00346244"/>
    <w:rsid w:val="00352F27"/>
    <w:rsid w:val="0036708C"/>
    <w:rsid w:val="003C0C4C"/>
    <w:rsid w:val="00437F18"/>
    <w:rsid w:val="00483403"/>
    <w:rsid w:val="00511C37"/>
    <w:rsid w:val="00543427"/>
    <w:rsid w:val="00587DFB"/>
    <w:rsid w:val="005D2AFE"/>
    <w:rsid w:val="00610E45"/>
    <w:rsid w:val="006624ED"/>
    <w:rsid w:val="00663277"/>
    <w:rsid w:val="00691A5D"/>
    <w:rsid w:val="006F3705"/>
    <w:rsid w:val="00757286"/>
    <w:rsid w:val="008154E5"/>
    <w:rsid w:val="00880A70"/>
    <w:rsid w:val="00887578"/>
    <w:rsid w:val="00910E84"/>
    <w:rsid w:val="0092217E"/>
    <w:rsid w:val="00986485"/>
    <w:rsid w:val="00A83676"/>
    <w:rsid w:val="00AA442D"/>
    <w:rsid w:val="00B61958"/>
    <w:rsid w:val="00B97560"/>
    <w:rsid w:val="00C14246"/>
    <w:rsid w:val="00C55C7B"/>
    <w:rsid w:val="00C752C7"/>
    <w:rsid w:val="00C80FF1"/>
    <w:rsid w:val="00D75674"/>
    <w:rsid w:val="00DA58B4"/>
    <w:rsid w:val="00DC4204"/>
    <w:rsid w:val="00DC46E1"/>
    <w:rsid w:val="00DD0A52"/>
    <w:rsid w:val="00DD112E"/>
    <w:rsid w:val="00E24344"/>
    <w:rsid w:val="00E3478E"/>
    <w:rsid w:val="00E52DDC"/>
    <w:rsid w:val="00EA437D"/>
    <w:rsid w:val="00EE0596"/>
    <w:rsid w:val="00EE7BD7"/>
    <w:rsid w:val="00F21A56"/>
    <w:rsid w:val="00F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B6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B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2B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61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341DC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unhideWhenUsed/>
    <w:rsid w:val="00DD1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DD112E"/>
  </w:style>
  <w:style w:type="paragraph" w:styleId="a6">
    <w:name w:val="footer"/>
    <w:basedOn w:val="a"/>
    <w:link w:val="Char2"/>
    <w:uiPriority w:val="99"/>
    <w:unhideWhenUsed/>
    <w:rsid w:val="00DD1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DD112E"/>
  </w:style>
  <w:style w:type="paragraph" w:styleId="a7">
    <w:name w:val="List Paragraph"/>
    <w:basedOn w:val="a"/>
    <w:uiPriority w:val="34"/>
    <w:qFormat/>
    <w:rsid w:val="00F25BA3"/>
    <w:pPr>
      <w:ind w:left="720"/>
      <w:contextualSpacing/>
    </w:pPr>
  </w:style>
  <w:style w:type="table" w:styleId="a8">
    <w:name w:val="Table Grid"/>
    <w:basedOn w:val="a1"/>
    <w:uiPriority w:val="59"/>
    <w:rsid w:val="0066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semiHidden/>
    <w:unhideWhenUsed/>
    <w:qFormat/>
    <w:rsid w:val="003462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B61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B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2B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61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341DC"/>
    <w:rPr>
      <w:color w:val="0000FF" w:themeColor="hyperlink"/>
      <w:u w:val="single"/>
    </w:rPr>
  </w:style>
  <w:style w:type="paragraph" w:styleId="a5">
    <w:name w:val="header"/>
    <w:basedOn w:val="a"/>
    <w:link w:val="Char1"/>
    <w:uiPriority w:val="99"/>
    <w:unhideWhenUsed/>
    <w:rsid w:val="00DD1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DD112E"/>
  </w:style>
  <w:style w:type="paragraph" w:styleId="a6">
    <w:name w:val="footer"/>
    <w:basedOn w:val="a"/>
    <w:link w:val="Char2"/>
    <w:uiPriority w:val="99"/>
    <w:unhideWhenUsed/>
    <w:rsid w:val="00DD1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DD112E"/>
  </w:style>
  <w:style w:type="paragraph" w:styleId="a7">
    <w:name w:val="List Paragraph"/>
    <w:basedOn w:val="a"/>
    <w:uiPriority w:val="34"/>
    <w:qFormat/>
    <w:rsid w:val="00F25BA3"/>
    <w:pPr>
      <w:ind w:left="720"/>
      <w:contextualSpacing/>
    </w:pPr>
  </w:style>
  <w:style w:type="table" w:styleId="a8">
    <w:name w:val="Table Grid"/>
    <w:basedOn w:val="a1"/>
    <w:uiPriority w:val="59"/>
    <w:rsid w:val="0066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semiHidden/>
    <w:unhideWhenUsed/>
    <w:qFormat/>
    <w:rsid w:val="003462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F5BB-7F51-41DC-9DAC-3EB95E3D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dkrommyda</dc:creator>
  <cp:lastModifiedBy>dkrommyda</cp:lastModifiedBy>
  <cp:revision>9</cp:revision>
  <cp:lastPrinted>2024-11-22T06:14:00Z</cp:lastPrinted>
  <dcterms:created xsi:type="dcterms:W3CDTF">2025-06-16T09:05:00Z</dcterms:created>
  <dcterms:modified xsi:type="dcterms:W3CDTF">2025-06-16T11:43:00Z</dcterms:modified>
</cp:coreProperties>
</file>